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E2" w:rsidRDefault="00E676E2" w:rsidP="00E676E2">
      <w:pPr>
        <w:jc w:val="center"/>
        <w:rPr>
          <w:sz w:val="24"/>
          <w:szCs w:val="24"/>
        </w:rPr>
      </w:pPr>
      <w:r>
        <w:rPr>
          <w:noProof/>
          <w:sz w:val="24"/>
          <w:szCs w:val="24"/>
          <w:lang w:eastAsia="fr-BE"/>
        </w:rPr>
        <w:drawing>
          <wp:inline distT="0" distB="0" distL="0" distR="0" wp14:anchorId="53E00A98" wp14:editId="55035A22">
            <wp:extent cx="2254250" cy="1115854"/>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5" cstate="print"/>
                    <a:stretch>
                      <a:fillRect/>
                    </a:stretch>
                  </pic:blipFill>
                  <pic:spPr>
                    <a:xfrm>
                      <a:off x="0" y="0"/>
                      <a:ext cx="2270307" cy="1123802"/>
                    </a:xfrm>
                    <a:prstGeom prst="rect">
                      <a:avLst/>
                    </a:prstGeom>
                  </pic:spPr>
                </pic:pic>
              </a:graphicData>
            </a:graphic>
          </wp:inline>
        </w:drawing>
      </w:r>
    </w:p>
    <w:p w:rsidR="00E676E2" w:rsidRDefault="00E676E2" w:rsidP="00E676E2">
      <w:pPr>
        <w:jc w:val="center"/>
        <w:rPr>
          <w:sz w:val="24"/>
          <w:szCs w:val="24"/>
        </w:rPr>
      </w:pPr>
    </w:p>
    <w:p w:rsidR="00E676E2" w:rsidRDefault="00E676E2" w:rsidP="00E676E2">
      <w:pPr>
        <w:jc w:val="center"/>
        <w:rPr>
          <w:rFonts w:asciiTheme="minorHAnsi" w:hAnsiTheme="minorHAnsi"/>
          <w:sz w:val="24"/>
          <w:szCs w:val="24"/>
        </w:rPr>
      </w:pPr>
      <w:r w:rsidRPr="000B441F">
        <w:rPr>
          <w:rFonts w:asciiTheme="minorHAnsi" w:hAnsiTheme="minorHAnsi"/>
          <w:noProof/>
          <w:sz w:val="24"/>
          <w:szCs w:val="24"/>
          <w:lang w:eastAsia="fr-BE"/>
        </w:rPr>
        <w:drawing>
          <wp:inline distT="0" distB="0" distL="0" distR="0" wp14:anchorId="21FE7F35" wp14:editId="3B62D7C4">
            <wp:extent cx="1503045" cy="1514475"/>
            <wp:effectExtent l="0" t="0" r="1905" b="9525"/>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045" cy="1514475"/>
                    </a:xfrm>
                    <a:prstGeom prst="rect">
                      <a:avLst/>
                    </a:prstGeom>
                    <a:noFill/>
                    <a:ln>
                      <a:noFill/>
                    </a:ln>
                  </pic:spPr>
                </pic:pic>
              </a:graphicData>
            </a:graphic>
          </wp:inline>
        </w:drawing>
      </w:r>
      <w:bookmarkStart w:id="0" w:name="_GoBack"/>
      <w:bookmarkEnd w:id="0"/>
    </w:p>
    <w:p w:rsidR="00E676E2" w:rsidRDefault="00E676E2" w:rsidP="00E676E2">
      <w:pPr>
        <w:rPr>
          <w:rFonts w:asciiTheme="minorHAnsi" w:hAnsiTheme="minorHAnsi"/>
          <w:sz w:val="24"/>
          <w:szCs w:val="24"/>
        </w:rPr>
      </w:pPr>
    </w:p>
    <w:p w:rsidR="00E676E2" w:rsidRPr="0075737F" w:rsidRDefault="00E676E2" w:rsidP="00E676E2">
      <w:pPr>
        <w:rPr>
          <w:rFonts w:asciiTheme="minorHAnsi" w:hAnsiTheme="minorHAnsi"/>
          <w:sz w:val="24"/>
          <w:szCs w:val="24"/>
        </w:rPr>
      </w:pPr>
    </w:p>
    <w:p w:rsidR="00E676E2" w:rsidRPr="006E2FE2" w:rsidRDefault="00E676E2" w:rsidP="00E676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E676E2" w:rsidRDefault="00E676E2" w:rsidP="00E676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Demande de permis portant sur la modification sensible du relief du sol au sens de l’article D.IV.4, 9</w:t>
      </w:r>
      <w:r>
        <w:rPr>
          <w:rFonts w:asciiTheme="minorHAnsi" w:eastAsia="Times New Roman" w:hAnsiTheme="minorHAnsi" w:cs="Times New Roman"/>
          <w:b/>
          <w:sz w:val="40"/>
          <w:szCs w:val="40"/>
          <w:lang w:val="fr-FR" w:eastAsia="fr-FR"/>
        </w:rPr>
        <w:t>°</w:t>
      </w:r>
      <w:r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E676E2" w:rsidRDefault="00E676E2" w:rsidP="00E676E2">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E676E2" w:rsidTr="006F6CD2">
        <w:trPr>
          <w:trHeight w:val="959"/>
        </w:trPr>
        <w:tc>
          <w:tcPr>
            <w:tcW w:w="9322" w:type="dxa"/>
            <w:tcBorders>
              <w:top w:val="nil"/>
              <w:left w:val="nil"/>
              <w:bottom w:val="nil"/>
              <w:right w:val="nil"/>
            </w:tcBorders>
            <w:shd w:val="clear" w:color="auto" w:fill="FBE4D5" w:themeFill="accent2" w:themeFillTint="33"/>
          </w:tcPr>
          <w:p w:rsidR="00E676E2" w:rsidRPr="009214E2" w:rsidRDefault="00E676E2" w:rsidP="006F6CD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E676E2" w:rsidRPr="009214E2" w:rsidRDefault="00E676E2" w:rsidP="006F6CD2">
            <w:pPr>
              <w:jc w:val="center"/>
              <w:rPr>
                <w:rFonts w:asciiTheme="minorHAnsi" w:eastAsia="Times New Roman" w:hAnsiTheme="minorHAnsi" w:cs="Times New Roman"/>
                <w:sz w:val="24"/>
                <w:szCs w:val="24"/>
                <w:lang w:val="fr-FR" w:eastAsia="fr-FR"/>
              </w:rPr>
            </w:pPr>
          </w:p>
          <w:p w:rsidR="00E676E2" w:rsidRPr="009214E2" w:rsidRDefault="00E676E2" w:rsidP="006F6CD2">
            <w:pPr>
              <w:rPr>
                <w:rFonts w:asciiTheme="minorHAnsi" w:eastAsia="Times New Roman" w:hAnsiTheme="minorHAnsi" w:cs="Times New Roman"/>
                <w:sz w:val="24"/>
                <w:szCs w:val="24"/>
                <w:lang w:val="fr-FR" w:eastAsia="fr-FR"/>
              </w:rPr>
            </w:pPr>
          </w:p>
          <w:p w:rsidR="00E676E2" w:rsidRPr="009214E2" w:rsidRDefault="00E676E2"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E676E2" w:rsidRPr="009214E2" w:rsidRDefault="00E676E2"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E676E2" w:rsidRPr="009214E2" w:rsidRDefault="00E676E2" w:rsidP="006F6CD2">
            <w:pPr>
              <w:jc w:val="center"/>
              <w:rPr>
                <w:rFonts w:asciiTheme="minorHAnsi" w:eastAsia="Times New Roman" w:hAnsiTheme="minorHAnsi" w:cs="Times New Roman"/>
                <w:sz w:val="24"/>
                <w:szCs w:val="24"/>
                <w:lang w:val="fr-FR" w:eastAsia="fr-FR"/>
              </w:rPr>
            </w:pPr>
          </w:p>
          <w:p w:rsidR="00E676E2" w:rsidRPr="009214E2" w:rsidRDefault="00E676E2"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E676E2" w:rsidRPr="009214E2" w:rsidRDefault="00E676E2"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E676E2" w:rsidRPr="009214E2" w:rsidRDefault="00E676E2" w:rsidP="006F6CD2">
            <w:pPr>
              <w:jc w:val="center"/>
              <w:rPr>
                <w:rFonts w:asciiTheme="minorHAnsi" w:eastAsia="Times New Roman" w:hAnsiTheme="minorHAnsi" w:cs="Times New Roman"/>
                <w:sz w:val="24"/>
                <w:szCs w:val="24"/>
                <w:lang w:val="fr-FR" w:eastAsia="fr-FR"/>
              </w:rPr>
            </w:pPr>
          </w:p>
          <w:p w:rsidR="00E676E2" w:rsidRPr="009214E2" w:rsidRDefault="00E676E2"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E676E2" w:rsidRPr="009214E2" w:rsidRDefault="00E676E2" w:rsidP="006F6CD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E676E2" w:rsidRDefault="00E676E2" w:rsidP="006F6CD2">
            <w:pPr>
              <w:rPr>
                <w:rFonts w:asciiTheme="minorHAnsi" w:eastAsia="Times New Roman" w:hAnsiTheme="minorHAnsi" w:cs="Times New Roman"/>
                <w:sz w:val="36"/>
                <w:szCs w:val="36"/>
                <w:lang w:val="fr-FR" w:eastAsia="fr-FR"/>
              </w:rPr>
            </w:pPr>
          </w:p>
        </w:tc>
      </w:tr>
    </w:tbl>
    <w:p w:rsidR="00E676E2" w:rsidRDefault="00E676E2" w:rsidP="00E676E2">
      <w:pPr>
        <w:rPr>
          <w:rFonts w:asciiTheme="minorHAnsi" w:eastAsia="Times New Roman" w:hAnsiTheme="minorHAnsi" w:cs="Times New Roman"/>
          <w:sz w:val="36"/>
          <w:szCs w:val="36"/>
          <w:lang w:val="fr-FR" w:eastAsia="fr-FR"/>
        </w:rPr>
      </w:pPr>
    </w:p>
    <w:p w:rsidR="00E676E2" w:rsidRPr="00095AD2" w:rsidRDefault="00E676E2" w:rsidP="00E676E2">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E676E2" w:rsidRPr="0075737F" w:rsidRDefault="00E676E2" w:rsidP="00E676E2">
      <w:pPr>
        <w:jc w:val="both"/>
        <w:rPr>
          <w:rFonts w:asciiTheme="minorHAnsi" w:eastAsia="Times New Roman" w:hAnsiTheme="minorHAnsi" w:cs="Times New Roman"/>
          <w:lang w:val="fr-FR" w:eastAsia="fr-FR"/>
        </w:rPr>
      </w:pP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Pr="008A44F1">
        <w:rPr>
          <w:rFonts w:asciiTheme="minorHAnsi" w:hAnsiTheme="minorHAnsi"/>
        </w:rPr>
        <w:t xml:space="preserve"> </w:t>
      </w:r>
      <w:r>
        <w:rPr>
          <w:rFonts w:asciiTheme="minorHAnsi" w:hAnsiTheme="minorHAnsi"/>
        </w:rPr>
        <w:t>Pays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E676E2" w:rsidRPr="0075737F" w:rsidRDefault="00E676E2" w:rsidP="00E676E2">
      <w:pPr>
        <w:jc w:val="both"/>
        <w:rPr>
          <w:rFonts w:asciiTheme="minorHAnsi" w:eastAsia="Times New Roman" w:hAnsiTheme="minorHAnsi" w:cs="Times New Roman"/>
          <w:lang w:val="fr-FR" w:eastAsia="fr-FR"/>
        </w:rPr>
      </w:pP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Pr="008A44F1">
        <w:rPr>
          <w:rFonts w:asciiTheme="minorHAnsi" w:hAnsiTheme="minorHAnsi"/>
        </w:rPr>
        <w:t xml:space="preserve"> </w:t>
      </w:r>
      <w:r>
        <w:rPr>
          <w:rFonts w:asciiTheme="minorHAnsi" w:hAnsiTheme="minorHAnsi"/>
        </w:rPr>
        <w:t>Pays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E676E2" w:rsidRPr="0075737F" w:rsidRDefault="00E676E2" w:rsidP="00E676E2">
      <w:pPr>
        <w:jc w:val="both"/>
        <w:rPr>
          <w:rFonts w:asciiTheme="minorHAnsi" w:eastAsia="Times New Roman" w:hAnsiTheme="minorHAnsi" w:cs="Times New Roman"/>
          <w:lang w:val="fr-FR" w:eastAsia="fr-FR"/>
        </w:rPr>
      </w:pP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E676E2"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676E2"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Pr="008A44F1">
        <w:rPr>
          <w:rFonts w:asciiTheme="minorHAnsi" w:hAnsiTheme="minorHAnsi"/>
        </w:rPr>
        <w:t xml:space="preserve"> </w:t>
      </w:r>
      <w:r>
        <w:rPr>
          <w:rFonts w:asciiTheme="minorHAnsi" w:hAnsiTheme="minorHAnsi"/>
        </w:rPr>
        <w:t>Pays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E676E2" w:rsidRDefault="00E676E2" w:rsidP="00E676E2">
      <w:pPr>
        <w:rPr>
          <w:rFonts w:asciiTheme="minorHAnsi" w:eastAsia="Times New Roman" w:hAnsiTheme="minorHAnsi" w:cs="Times New Roman"/>
          <w:lang w:val="fr-FR" w:eastAsia="fr-FR"/>
        </w:rPr>
      </w:pPr>
    </w:p>
    <w:p w:rsidR="00E676E2" w:rsidRPr="00D32BCD" w:rsidRDefault="00E676E2" w:rsidP="00E676E2">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E676E2" w:rsidRPr="0075737F" w:rsidRDefault="00E676E2" w:rsidP="00E676E2">
      <w:pPr>
        <w:rPr>
          <w:rFonts w:asciiTheme="minorHAnsi" w:eastAsia="Times New Roman" w:hAnsiTheme="minorHAnsi" w:cs="Times New Roman"/>
          <w:b/>
          <w:lang w:val="fr-FR" w:eastAsia="fr-FR"/>
        </w:rPr>
      </w:pPr>
    </w:p>
    <w:p w:rsidR="00E676E2" w:rsidRPr="0075737F" w:rsidRDefault="00E676E2" w:rsidP="00E676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Pr>
          <w:rFonts w:asciiTheme="minorHAnsi" w:hAnsiTheme="minorHAnsi"/>
        </w:rPr>
        <w:t> :</w:t>
      </w:r>
      <w:r w:rsidRPr="0075737F">
        <w:rPr>
          <w:rFonts w:asciiTheme="minorHAnsi" w:hAnsiTheme="minorHAnsi"/>
        </w:rPr>
        <w:t xml:space="preserve"> </w:t>
      </w:r>
    </w:p>
    <w:p w:rsidR="00E676E2" w:rsidRPr="00442443" w:rsidRDefault="00E676E2" w:rsidP="00E676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Pr="00442443">
        <w:rPr>
          <w:rStyle w:val="Style135pt"/>
          <w:rFonts w:asciiTheme="minorHAnsi" w:hAnsiTheme="minorHAnsi"/>
          <w:sz w:val="22"/>
          <w:szCs w:val="22"/>
        </w:rPr>
        <w:t>les actes et travaux projetés, le but poursuivi, le cubage approximatif des terres à déplacer ainsi que</w:t>
      </w:r>
      <w:r>
        <w:rPr>
          <w:rStyle w:val="Style135pt"/>
          <w:rFonts w:asciiTheme="minorHAnsi" w:hAnsiTheme="minorHAnsi"/>
          <w:sz w:val="22"/>
          <w:szCs w:val="22"/>
        </w:rPr>
        <w:t xml:space="preserve"> </w:t>
      </w:r>
      <w:r w:rsidRPr="00442443">
        <w:rPr>
          <w:rStyle w:val="Style135pt"/>
          <w:rFonts w:asciiTheme="minorHAnsi" w:hAnsiTheme="minorHAnsi"/>
          <w:sz w:val="22"/>
          <w:szCs w:val="22"/>
        </w:rPr>
        <w:t>l'indication de la nature des terres à enlever et, le cas échéant, la nature et l'origine des terres à amener ;</w:t>
      </w:r>
    </w:p>
    <w:p w:rsidR="00E676E2" w:rsidRPr="0075737F" w:rsidRDefault="00E676E2" w:rsidP="00E676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rsidR="00E676E2" w:rsidRPr="0075737F" w:rsidRDefault="00E676E2" w:rsidP="00E676E2">
      <w:pPr>
        <w:jc w:val="both"/>
        <w:rPr>
          <w:rFonts w:asciiTheme="minorHAnsi" w:eastAsia="Times New Roman" w:hAnsiTheme="minorHAnsi" w:cs="Times New Roman"/>
          <w:b/>
          <w:lang w:val="fr-FR" w:eastAsia="fr-FR"/>
        </w:rPr>
      </w:pPr>
    </w:p>
    <w:p w:rsidR="00E676E2" w:rsidRPr="0075737F" w:rsidRDefault="00E676E2" w:rsidP="00E676E2">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E676E2" w:rsidRPr="0075737F" w:rsidRDefault="00E676E2" w:rsidP="00E676E2">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E676E2" w:rsidRDefault="00E676E2" w:rsidP="00E676E2">
      <w:pPr>
        <w:rPr>
          <w:rFonts w:asciiTheme="minorHAnsi" w:eastAsia="Times New Roman" w:hAnsiTheme="minorHAnsi" w:cs="Times New Roman"/>
          <w:b/>
          <w:lang w:val="fr-FR" w:eastAsia="fr-FR"/>
        </w:rPr>
      </w:pPr>
    </w:p>
    <w:p w:rsidR="00E676E2" w:rsidRPr="00D32BCD" w:rsidRDefault="00E676E2" w:rsidP="00E676E2">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E676E2" w:rsidRPr="0075737F" w:rsidRDefault="00E676E2" w:rsidP="00E676E2">
      <w:pPr>
        <w:rPr>
          <w:rFonts w:asciiTheme="minorHAnsi" w:eastAsia="Times New Roman" w:hAnsiTheme="minorHAnsi" w:cs="Times New Roman"/>
          <w:b/>
          <w:lang w:val="fr-FR" w:eastAsia="fr-FR"/>
        </w:rPr>
      </w:pPr>
    </w:p>
    <w:p w:rsidR="00E676E2"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p>
    <w:p w:rsidR="00E676E2"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p>
    <w:p w:rsidR="00E676E2"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E676E2" w:rsidRPr="0075737F" w:rsidTr="006F6CD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E676E2" w:rsidRPr="0075737F" w:rsidRDefault="00E676E2" w:rsidP="006F6CD2">
            <w:pPr>
              <w:rPr>
                <w:rFonts w:asciiTheme="minorHAnsi" w:eastAsiaTheme="minorEastAsia" w:hAnsiTheme="minorHAnsi" w:cstheme="minorBidi"/>
                <w:color w:val="auto"/>
                <w:sz w:val="22"/>
                <w:szCs w:val="22"/>
              </w:rPr>
            </w:pPr>
          </w:p>
          <w:p w:rsidR="00E676E2" w:rsidRPr="0075737F" w:rsidRDefault="00E676E2" w:rsidP="006F6CD2">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E676E2" w:rsidRPr="0075737F" w:rsidRDefault="00E676E2"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E676E2" w:rsidRPr="0075737F" w:rsidRDefault="00E676E2"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E676E2" w:rsidRPr="0075737F" w:rsidRDefault="00E676E2"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E676E2" w:rsidRPr="0075737F" w:rsidRDefault="00E676E2"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E676E2" w:rsidRPr="0075737F" w:rsidRDefault="00E676E2"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E676E2"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E676E2" w:rsidRPr="0075737F" w:rsidRDefault="00E676E2"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676E2"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E676E2" w:rsidRPr="0075737F" w:rsidRDefault="00E676E2"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E676E2" w:rsidRPr="0075737F" w:rsidRDefault="00E676E2"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E676E2" w:rsidRPr="0075737F" w:rsidRDefault="00E676E2"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E676E2" w:rsidRPr="0075737F" w:rsidRDefault="00E676E2"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E676E2" w:rsidRPr="0075737F" w:rsidRDefault="00E676E2"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E676E2" w:rsidRPr="0075737F" w:rsidRDefault="00E676E2"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E676E2"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E676E2" w:rsidRPr="0075737F" w:rsidRDefault="00E676E2"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E676E2" w:rsidRPr="0075737F" w:rsidRDefault="00E676E2"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E676E2" w:rsidRPr="0075737F" w:rsidRDefault="00E676E2"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676E2"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E676E2" w:rsidRPr="0075737F" w:rsidRDefault="00E676E2"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E676E2" w:rsidRPr="0075737F" w:rsidRDefault="00E676E2"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E676E2" w:rsidRPr="0075737F" w:rsidRDefault="00E676E2"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E676E2" w:rsidRPr="0075737F" w:rsidRDefault="00E676E2"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E676E2" w:rsidRPr="0075737F" w:rsidRDefault="00E676E2"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E676E2" w:rsidRPr="0075737F" w:rsidRDefault="00E676E2"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E676E2"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E676E2" w:rsidRPr="0075737F" w:rsidRDefault="00E676E2"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E676E2" w:rsidRPr="0075737F" w:rsidRDefault="00E676E2"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E676E2" w:rsidRPr="0075737F" w:rsidRDefault="00E676E2"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E676E2" w:rsidRPr="0075737F" w:rsidRDefault="00E676E2"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E676E2" w:rsidRPr="0075737F" w:rsidRDefault="00E676E2"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E676E2" w:rsidRDefault="00E676E2" w:rsidP="00E676E2">
      <w:pPr>
        <w:rPr>
          <w:rFonts w:asciiTheme="minorHAnsi" w:hAnsiTheme="minorHAnsi"/>
        </w:rPr>
      </w:pPr>
    </w:p>
    <w:p w:rsidR="00E676E2" w:rsidRPr="0075737F" w:rsidRDefault="00E676E2" w:rsidP="00E676E2">
      <w:pPr>
        <w:rPr>
          <w:rFonts w:asciiTheme="minorHAnsi" w:hAnsiTheme="minorHAnsi"/>
        </w:rPr>
      </w:pP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Pr>
          <w:rFonts w:asciiTheme="minorHAnsi" w:hAnsiTheme="minorHAnsi"/>
          <w:b/>
          <w:color w:val="FF0000"/>
        </w:rPr>
        <w:t> </w:t>
      </w:r>
      <w:r w:rsidRPr="0021224B">
        <w:rPr>
          <w:rFonts w:asciiTheme="minorHAnsi" w:hAnsiTheme="minorHAnsi"/>
          <w:b/>
        </w:rPr>
        <w:t>:</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Pr>
          <w:rFonts w:asciiTheme="minorHAnsi" w:hAnsiTheme="minorHAnsi"/>
        </w:rPr>
        <w:t xml:space="preserve">  </w:t>
      </w:r>
    </w:p>
    <w:p w:rsidR="00E676E2" w:rsidRPr="0075737F" w:rsidRDefault="00E676E2" w:rsidP="00E676E2">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E676E2" w:rsidRPr="0075737F" w:rsidRDefault="00E676E2" w:rsidP="00E676E2">
      <w:pPr>
        <w:jc w:val="both"/>
        <w:rPr>
          <w:rFonts w:asciiTheme="minorHAnsi" w:eastAsia="Times New Roman" w:hAnsiTheme="minorHAnsi" w:cs="Times New Roman"/>
          <w:b/>
          <w:lang w:val="fr-FR" w:eastAsia="fr-FR"/>
        </w:rPr>
      </w:pPr>
    </w:p>
    <w:p w:rsidR="00E676E2" w:rsidRPr="00D32BCD" w:rsidRDefault="00E676E2" w:rsidP="00E676E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E676E2" w:rsidRPr="0075737F" w:rsidRDefault="00E676E2" w:rsidP="00E676E2">
      <w:pPr>
        <w:jc w:val="both"/>
        <w:rPr>
          <w:rFonts w:asciiTheme="minorHAnsi" w:eastAsia="Times New Roman" w:hAnsiTheme="minorHAnsi" w:cs="Times New Roman"/>
          <w:b/>
          <w:lang w:val="fr-FR" w:eastAsia="fr-FR"/>
        </w:rPr>
      </w:pPr>
    </w:p>
    <w:p w:rsidR="00E676E2" w:rsidRPr="0075737F" w:rsidRDefault="00E676E2" w:rsidP="00E676E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p>
    <w:p w:rsidR="00E676E2" w:rsidRPr="0075737F" w:rsidRDefault="00E676E2" w:rsidP="00E676E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xml:space="preserve"> à ….</w:t>
      </w:r>
    </w:p>
    <w:p w:rsidR="00E676E2" w:rsidRPr="0075737F" w:rsidRDefault="00E676E2" w:rsidP="00E676E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 </w:t>
      </w:r>
    </w:p>
    <w:p w:rsidR="00E676E2" w:rsidRDefault="00E676E2" w:rsidP="00E676E2">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E676E2" w:rsidRDefault="00E676E2" w:rsidP="00E676E2">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Pr="0075737F">
        <w:t xml:space="preserve">……………………………………………………………………………………………………………………..….  ……………………………………………………………………………………………………………………..….  ……………………………………………………………………………………………………………………..….  ……………………………………………………………………………………………………………………..….  </w:t>
      </w:r>
    </w:p>
    <w:p w:rsidR="00E676E2" w:rsidRDefault="00E676E2" w:rsidP="00E676E2">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E676E2" w:rsidRPr="00CF6F23" w:rsidRDefault="00E676E2" w:rsidP="00E676E2">
      <w:pPr>
        <w:jc w:val="both"/>
        <w:rPr>
          <w:rFonts w:asciiTheme="minorHAnsi" w:eastAsia="Times New Roman" w:hAnsiTheme="minorHAnsi" w:cs="Times New Roman"/>
          <w:b/>
          <w:lang w:val="fr-FR" w:eastAsia="fr-FR"/>
        </w:rPr>
      </w:pPr>
    </w:p>
    <w:p w:rsidR="00E676E2" w:rsidRPr="0075737F" w:rsidRDefault="00E676E2" w:rsidP="00E676E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E676E2" w:rsidRPr="0075737F" w:rsidRDefault="00E676E2" w:rsidP="00E676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tab/>
      </w:r>
      <w:r>
        <w:tab/>
      </w:r>
      <w:r>
        <w:tab/>
      </w:r>
      <w:r>
        <w:tab/>
      </w:r>
      <w:r>
        <w:tab/>
        <w:t>Lot n°:…………………….</w:t>
      </w:r>
    </w:p>
    <w:p w:rsidR="00E676E2"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E676E2" w:rsidRDefault="00E676E2" w:rsidP="00E676E2">
      <w:pPr>
        <w:pStyle w:val="Paragraphedeliste"/>
        <w:numPr>
          <w:ilvl w:val="0"/>
          <w:numId w:val="4"/>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E676E2" w:rsidRPr="0075737F" w:rsidRDefault="00E676E2" w:rsidP="00E676E2">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E676E2" w:rsidRDefault="00E676E2" w:rsidP="00E676E2">
      <w:pPr>
        <w:rPr>
          <w:rFonts w:asciiTheme="minorHAnsi" w:hAnsiTheme="minorHAnsi"/>
          <w:u w:val="single"/>
        </w:rPr>
      </w:pPr>
    </w:p>
    <w:p w:rsidR="00E676E2" w:rsidRDefault="00E676E2" w:rsidP="00E676E2">
      <w:pPr>
        <w:rPr>
          <w:rFonts w:asciiTheme="minorHAnsi" w:hAnsiTheme="minorHAnsi"/>
          <w:b/>
        </w:rPr>
      </w:pPr>
      <w:r>
        <w:rPr>
          <w:rFonts w:asciiTheme="minorHAnsi" w:hAnsiTheme="minorHAnsi"/>
          <w:b/>
        </w:rPr>
        <w:br w:type="page"/>
      </w:r>
    </w:p>
    <w:p w:rsidR="00E676E2" w:rsidRPr="00B32AD2" w:rsidRDefault="00E676E2" w:rsidP="00E676E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Pour la région de langue française, en application du Code wallon du Patrimoine</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 - site archéologique - monument - ensemble architectural - inscrit sur la liste de sauvegarde</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site archéologique - monument - ensemble architectural - classé </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site archéologique - monument - ensemble architectural - soumis provisoirement aux effets du classement </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site archéologique - monument - ensemble architectural - figurant sur la liste du patrimoine immobilier exceptionnel </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rPr>
        <w:t xml:space="preserve">e </w:t>
      </w:r>
      <w:r w:rsidRPr="00B32AD2">
        <w:rPr>
          <w:rFonts w:cs="Times New Roman"/>
          <w:color w:val="000000"/>
        </w:rPr>
        <w:t>siècle</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E676E2" w:rsidRPr="00B32AD2" w:rsidRDefault="00E676E2" w:rsidP="00E676E2">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E676E2" w:rsidRPr="002D2B7E" w:rsidRDefault="00E676E2" w:rsidP="00E676E2">
      <w:pPr>
        <w:jc w:val="both"/>
        <w:rPr>
          <w:rFonts w:asciiTheme="minorHAnsi" w:eastAsia="Times New Roman" w:hAnsiTheme="minorHAnsi" w:cs="Times New Roman"/>
          <w:b/>
          <w:lang w:val="fr-FR" w:eastAsia="fr-FR"/>
        </w:rPr>
      </w:pPr>
    </w:p>
    <w:p w:rsidR="00E676E2" w:rsidRPr="00D06AAF" w:rsidRDefault="00E676E2" w:rsidP="00E676E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E676E2" w:rsidRDefault="00E676E2" w:rsidP="00E676E2">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la justification du respect des conditions fixées par les articles D.IV.5 à D.IV.13. du CoDT</w:t>
      </w:r>
    </w:p>
    <w:p w:rsidR="00E676E2" w:rsidRPr="0075737F" w:rsidRDefault="00E676E2" w:rsidP="00E676E2">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E676E2" w:rsidRPr="0075737F" w:rsidRDefault="00E676E2" w:rsidP="00E676E2">
      <w:pPr>
        <w:jc w:val="both"/>
        <w:rPr>
          <w:rFonts w:asciiTheme="minorHAnsi" w:eastAsia="Times New Roman" w:hAnsiTheme="minorHAnsi" w:cs="Times New Roman"/>
          <w:b/>
          <w:lang w:val="fr-FR" w:eastAsia="fr-FR"/>
        </w:rPr>
      </w:pPr>
    </w:p>
    <w:p w:rsidR="00E676E2" w:rsidRPr="00D06AAF" w:rsidRDefault="00E676E2" w:rsidP="00E676E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E676E2" w:rsidRPr="0075737F" w:rsidRDefault="00E676E2" w:rsidP="00E676E2">
      <w:pPr>
        <w:jc w:val="both"/>
        <w:rPr>
          <w:rFonts w:asciiTheme="minorHAnsi" w:eastAsia="Times New Roman" w:hAnsiTheme="minorHAnsi" w:cs="Times New Roman"/>
          <w:b/>
          <w:lang w:val="fr-FR" w:eastAsia="fr-FR"/>
        </w:rPr>
      </w:pPr>
    </w:p>
    <w:p w:rsidR="00E676E2" w:rsidRPr="00D41982" w:rsidRDefault="00E676E2" w:rsidP="00E676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Pr>
          <w:rFonts w:asciiTheme="minorHAnsi" w:hAnsiTheme="minorHAnsi"/>
        </w:rPr>
        <w:t xml:space="preserve"> </w:t>
      </w:r>
      <w:r w:rsidRPr="00D41982">
        <w:rPr>
          <w:rFonts w:asciiTheme="minorHAnsi" w:hAnsiTheme="minorHAnsi"/>
        </w:rPr>
        <w:t>:</w:t>
      </w:r>
    </w:p>
    <w:p w:rsidR="00E676E2" w:rsidRPr="00D41982" w:rsidRDefault="00E676E2" w:rsidP="00E676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Pr>
          <w:rFonts w:asciiTheme="minorHAnsi" w:hAnsiTheme="minorHAnsi"/>
        </w:rPr>
        <w:t>sur l’environnement</w:t>
      </w:r>
    </w:p>
    <w:p w:rsidR="00E676E2" w:rsidRPr="00D41982" w:rsidRDefault="00E676E2" w:rsidP="00E676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Pr="00D41982">
        <w:rPr>
          <w:rFonts w:asciiTheme="minorHAnsi" w:hAnsiTheme="minorHAnsi"/>
        </w:rPr>
        <w:t xml:space="preserve">      </w:t>
      </w:r>
    </w:p>
    <w:p w:rsidR="00E676E2" w:rsidRDefault="00E676E2" w:rsidP="00E676E2">
      <w:pPr>
        <w:jc w:val="both"/>
        <w:rPr>
          <w:rFonts w:asciiTheme="minorHAnsi" w:eastAsia="Times New Roman" w:hAnsiTheme="minorHAnsi" w:cs="Times New Roman"/>
          <w:b/>
          <w:sz w:val="36"/>
          <w:szCs w:val="36"/>
          <w:lang w:val="fr-FR" w:eastAsia="fr-FR"/>
        </w:rPr>
      </w:pPr>
    </w:p>
    <w:p w:rsidR="00E676E2" w:rsidRDefault="00E676E2" w:rsidP="00E676E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E676E2" w:rsidRPr="00D66DBD" w:rsidRDefault="00E676E2" w:rsidP="00E676E2">
      <w:pPr>
        <w:jc w:val="both"/>
        <w:rPr>
          <w:rStyle w:val="Style135pt"/>
          <w:rFonts w:asciiTheme="minorHAnsi" w:eastAsia="Times New Roman" w:hAnsiTheme="minorHAnsi" w:cs="Times New Roman"/>
          <w:sz w:val="22"/>
          <w:lang w:eastAsia="fr-FR"/>
        </w:rPr>
      </w:pPr>
    </w:p>
    <w:p w:rsidR="00E676E2" w:rsidRDefault="00E676E2" w:rsidP="00E676E2">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E676E2" w:rsidRDefault="00E676E2" w:rsidP="00E676E2">
      <w:pPr>
        <w:pBdr>
          <w:top w:val="single" w:sz="4" w:space="1" w:color="auto"/>
          <w:left w:val="single" w:sz="4" w:space="4" w:color="auto"/>
          <w:bottom w:val="single" w:sz="4" w:space="1" w:color="auto"/>
          <w:right w:val="single" w:sz="4" w:space="4" w:color="auto"/>
        </w:pBdr>
        <w:jc w:val="both"/>
        <w:rPr>
          <w:rFonts w:asciiTheme="minorHAnsi" w:hAnsiTheme="minorHAnsi"/>
        </w:rPr>
      </w:pPr>
    </w:p>
    <w:p w:rsidR="00E676E2" w:rsidRPr="00A2744E" w:rsidRDefault="00E676E2" w:rsidP="00E676E2">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E676E2" w:rsidRDefault="00E676E2" w:rsidP="00E676E2">
      <w:pPr>
        <w:jc w:val="both"/>
        <w:rPr>
          <w:rFonts w:asciiTheme="minorHAnsi" w:eastAsia="Times New Roman" w:hAnsiTheme="minorHAnsi" w:cs="Times New Roman"/>
          <w:b/>
          <w:lang w:val="fr-FR" w:eastAsia="fr-FR"/>
        </w:rPr>
      </w:pPr>
    </w:p>
    <w:p w:rsidR="00E676E2" w:rsidRPr="00D06AAF" w:rsidRDefault="00E676E2" w:rsidP="00E676E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E676E2" w:rsidRPr="0075737F" w:rsidRDefault="00E676E2" w:rsidP="00E676E2">
      <w:pPr>
        <w:jc w:val="both"/>
        <w:rPr>
          <w:rFonts w:asciiTheme="minorHAnsi" w:eastAsia="Times New Roman" w:hAnsiTheme="minorHAnsi" w:cs="Times New Roman"/>
          <w:b/>
          <w:lang w:val="fr-FR" w:eastAsia="fr-FR"/>
        </w:rPr>
      </w:pPr>
    </w:p>
    <w:p w:rsidR="00E676E2" w:rsidRPr="0075737F" w:rsidRDefault="00E676E2" w:rsidP="00E676E2">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E676E2" w:rsidRPr="0075737F" w:rsidRDefault="00E676E2" w:rsidP="00E676E2">
      <w:pPr>
        <w:pStyle w:val="Paragraphedeliste"/>
        <w:numPr>
          <w:ilvl w:val="0"/>
          <w:numId w:val="3"/>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E676E2" w:rsidRPr="0075737F" w:rsidRDefault="00E676E2" w:rsidP="00E676E2">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w:t>
      </w:r>
      <w:r>
        <w:rPr>
          <w:rFonts w:asciiTheme="minorHAnsi" w:hAnsiTheme="minorHAnsi"/>
        </w:rPr>
        <w:t>sation définitive en la matière</w:t>
      </w:r>
      <w:r w:rsidRPr="0075737F">
        <w:rPr>
          <w:rFonts w:asciiTheme="minorHAnsi" w:hAnsiTheme="minorHAnsi"/>
        </w:rPr>
        <w:t xml:space="preserve">  </w:t>
      </w:r>
    </w:p>
    <w:p w:rsidR="00E676E2" w:rsidRPr="00826769" w:rsidRDefault="00E676E2" w:rsidP="00E676E2">
      <w:pPr>
        <w:jc w:val="both"/>
        <w:rPr>
          <w:rFonts w:asciiTheme="minorHAnsi" w:hAnsiTheme="minorHAnsi"/>
          <w:b/>
        </w:rPr>
      </w:pPr>
    </w:p>
    <w:p w:rsidR="00E676E2" w:rsidRDefault="00E676E2" w:rsidP="00E676E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E676E2" w:rsidRPr="007E7D16" w:rsidRDefault="00E676E2" w:rsidP="00E676E2">
      <w:pPr>
        <w:rPr>
          <w:rFonts w:asciiTheme="minorHAnsi" w:eastAsia="Times New Roman" w:hAnsiTheme="minorHAnsi" w:cs="Times New Roman"/>
          <w:b/>
          <w:lang w:val="fr-FR" w:eastAsia="fr-FR"/>
        </w:rPr>
      </w:pPr>
    </w:p>
    <w:p w:rsidR="00E676E2" w:rsidRDefault="00E676E2" w:rsidP="00E676E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E676E2" w:rsidRPr="00D5454C" w:rsidRDefault="00E676E2" w:rsidP="00E676E2">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E676E2" w:rsidRPr="00D5454C" w:rsidRDefault="00E676E2" w:rsidP="00E676E2">
      <w:pPr>
        <w:pStyle w:val="Paragraphedeliste"/>
        <w:numPr>
          <w:ilvl w:val="0"/>
          <w:numId w:val="5"/>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E676E2" w:rsidRDefault="00E676E2" w:rsidP="00E676E2">
      <w:pPr>
        <w:rPr>
          <w:rFonts w:asciiTheme="minorHAnsi" w:eastAsia="Times New Roman" w:hAnsiTheme="minorHAnsi" w:cs="Times New Roman"/>
          <w:b/>
          <w:sz w:val="36"/>
          <w:szCs w:val="36"/>
          <w:lang w:val="fr-FR" w:eastAsia="fr-FR"/>
        </w:rPr>
      </w:pPr>
    </w:p>
    <w:p w:rsidR="00E676E2" w:rsidRPr="00D06AAF" w:rsidRDefault="00E676E2" w:rsidP="00E676E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Pr="00D06AAF">
        <w:rPr>
          <w:rFonts w:asciiTheme="minorHAnsi" w:eastAsia="Times New Roman" w:hAnsiTheme="minorHAnsi" w:cs="Times New Roman"/>
          <w:b/>
          <w:sz w:val="36"/>
          <w:szCs w:val="36"/>
          <w:lang w:val="fr-FR" w:eastAsia="fr-FR"/>
        </w:rPr>
        <w:t xml:space="preserve"> - Annexes à fournir</w:t>
      </w:r>
    </w:p>
    <w:p w:rsidR="00E676E2" w:rsidRPr="0075737F" w:rsidRDefault="00E676E2" w:rsidP="00E676E2">
      <w:pPr>
        <w:jc w:val="both"/>
        <w:rPr>
          <w:rFonts w:asciiTheme="minorHAnsi" w:eastAsia="Times New Roman" w:hAnsiTheme="minorHAnsi" w:cs="Times New Roman"/>
          <w:b/>
          <w:lang w:val="fr-FR" w:eastAsia="fr-FR"/>
        </w:rPr>
      </w:pPr>
    </w:p>
    <w:p w:rsidR="00E676E2" w:rsidRPr="00442443" w:rsidRDefault="00E676E2" w:rsidP="00E676E2">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E676E2" w:rsidRPr="00442443" w:rsidRDefault="00E676E2" w:rsidP="00E676E2">
      <w:pPr>
        <w:pStyle w:val="StylePremireligne063cm"/>
        <w:ind w:left="705" w:hanging="705"/>
        <w:rPr>
          <w:rStyle w:val="Style135pt"/>
          <w:rFonts w:asciiTheme="minorHAnsi" w:hAnsiTheme="minorHAnsi"/>
          <w:sz w:val="22"/>
          <w:szCs w:val="22"/>
        </w:rPr>
      </w:pPr>
    </w:p>
    <w:p w:rsidR="00E676E2" w:rsidRPr="00442443" w:rsidRDefault="00E676E2" w:rsidP="00E676E2">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Pr="00442443">
        <w:rPr>
          <w:rStyle w:val="Style135pt"/>
          <w:rFonts w:asciiTheme="minorHAnsi" w:hAnsiTheme="minorHAnsi"/>
          <w:sz w:val="22"/>
          <w:szCs w:val="22"/>
        </w:rPr>
        <w:t xml:space="preserve"> </w:t>
      </w:r>
      <w:r w:rsidRPr="00442443">
        <w:rPr>
          <w:rStyle w:val="Style135pt"/>
          <w:rFonts w:asciiTheme="minorHAnsi" w:hAnsiTheme="minorHAnsi"/>
          <w:sz w:val="22"/>
          <w:szCs w:val="22"/>
        </w:rPr>
        <w:tab/>
        <w:t xml:space="preserve">un plan représentant le contexte urbanistique et paysager qui permet de situer le projet dans un rayon de </w:t>
      </w:r>
      <w:r>
        <w:rPr>
          <w:rStyle w:val="Style135pt"/>
          <w:rFonts w:asciiTheme="minorHAnsi" w:hAnsiTheme="minorHAnsi"/>
          <w:sz w:val="22"/>
          <w:szCs w:val="22"/>
        </w:rPr>
        <w:t>200</w:t>
      </w:r>
      <w:r w:rsidRPr="00442443">
        <w:rPr>
          <w:rStyle w:val="Style135pt"/>
          <w:rFonts w:asciiTheme="minorHAnsi" w:hAnsiTheme="minorHAnsi"/>
          <w:sz w:val="22"/>
          <w:szCs w:val="22"/>
        </w:rPr>
        <w:t xml:space="preserve"> mètres du projet et qui figure :</w:t>
      </w:r>
    </w:p>
    <w:p w:rsidR="00E676E2" w:rsidRPr="00442443" w:rsidRDefault="00E676E2" w:rsidP="00E676E2">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ab/>
        <w:t>l'orientation ;</w:t>
      </w:r>
    </w:p>
    <w:p w:rsidR="00E676E2" w:rsidRPr="00442443" w:rsidRDefault="00E676E2" w:rsidP="00E676E2">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 xml:space="preserve"> </w:t>
      </w:r>
      <w:r w:rsidRPr="00442443">
        <w:rPr>
          <w:rStyle w:val="Style135pt"/>
          <w:rFonts w:asciiTheme="minorHAnsi" w:hAnsiTheme="minorHAnsi"/>
          <w:sz w:val="22"/>
          <w:szCs w:val="22"/>
        </w:rPr>
        <w:tab/>
        <w:t>les voies de desserte avec indication de leur statut juridique et de leur dénomination ;</w:t>
      </w:r>
    </w:p>
    <w:p w:rsidR="00E676E2" w:rsidRPr="00442443" w:rsidRDefault="00E676E2" w:rsidP="00E676E2">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 xml:space="preserve"> </w:t>
      </w:r>
      <w:r w:rsidRPr="00442443">
        <w:rPr>
          <w:rStyle w:val="Style135pt"/>
          <w:rFonts w:asciiTheme="minorHAnsi" w:hAnsiTheme="minorHAnsi"/>
          <w:sz w:val="22"/>
          <w:szCs w:val="22"/>
        </w:rPr>
        <w:tab/>
        <w:t xml:space="preserve">l'implantation, la nature ou l'affectation des constructions existantes dans un rayon de </w:t>
      </w:r>
      <w:r>
        <w:rPr>
          <w:rStyle w:val="Style135pt"/>
          <w:rFonts w:asciiTheme="minorHAnsi" w:hAnsiTheme="minorHAnsi"/>
          <w:sz w:val="22"/>
          <w:szCs w:val="22"/>
        </w:rPr>
        <w:t>50 mètres du projet</w:t>
      </w:r>
      <w:r w:rsidRPr="00442443">
        <w:rPr>
          <w:rStyle w:val="Style135pt"/>
          <w:rFonts w:asciiTheme="minorHAnsi" w:hAnsiTheme="minorHAnsi"/>
          <w:sz w:val="22"/>
          <w:szCs w:val="22"/>
        </w:rPr>
        <w:t> ;</w:t>
      </w:r>
    </w:p>
    <w:p w:rsidR="00E676E2" w:rsidRPr="00442443" w:rsidRDefault="00E676E2" w:rsidP="00E676E2">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ab/>
        <w:t>l'indication numérotée des prises de vues du reportage photographique ;</w:t>
      </w:r>
    </w:p>
    <w:p w:rsidR="00E676E2" w:rsidRPr="00442443" w:rsidRDefault="00E676E2" w:rsidP="00E676E2">
      <w:pPr>
        <w:pStyle w:val="StylePremireligne063cm"/>
        <w:spacing w:before="120"/>
        <w:ind w:firstLine="708"/>
        <w:rPr>
          <w:rStyle w:val="Style135pt"/>
          <w:rFonts w:asciiTheme="minorHAnsi" w:hAnsiTheme="minorHAnsi"/>
          <w:sz w:val="22"/>
          <w:szCs w:val="22"/>
        </w:rPr>
      </w:pPr>
    </w:p>
    <w:p w:rsidR="00E676E2" w:rsidRPr="00442443" w:rsidRDefault="00E676E2" w:rsidP="00E676E2">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Pr="00442443">
        <w:rPr>
          <w:rStyle w:val="Style135pt"/>
          <w:rFonts w:asciiTheme="minorHAnsi" w:hAnsiTheme="minorHAnsi"/>
          <w:sz w:val="22"/>
          <w:szCs w:val="22"/>
        </w:rPr>
        <w:tab/>
        <w:t xml:space="preserve">un reportage photographique </w:t>
      </w:r>
      <w:r>
        <w:rPr>
          <w:rStyle w:val="Style135pt"/>
          <w:rFonts w:asciiTheme="minorHAnsi" w:hAnsiTheme="minorHAnsi"/>
          <w:sz w:val="22"/>
          <w:szCs w:val="22"/>
        </w:rPr>
        <w:t xml:space="preserve">en couleurs </w:t>
      </w:r>
      <w:r w:rsidRPr="00442443">
        <w:rPr>
          <w:rStyle w:val="Style135pt"/>
          <w:rFonts w:asciiTheme="minorHAnsi" w:hAnsiTheme="minorHAnsi"/>
          <w:sz w:val="22"/>
          <w:szCs w:val="22"/>
        </w:rPr>
        <w:t>qui permet la prise en compte du contexte urbanistique et paysager dans lequel s'insère le projet et qui contient au minimum :</w:t>
      </w:r>
    </w:p>
    <w:p w:rsidR="00E676E2" w:rsidRPr="00442443" w:rsidRDefault="00E676E2" w:rsidP="00E676E2">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Pr>
          <w:rStyle w:val="Style135pt"/>
          <w:rFonts w:asciiTheme="minorHAnsi" w:hAnsiTheme="minorHAnsi"/>
          <w:sz w:val="22"/>
          <w:szCs w:val="22"/>
        </w:rPr>
        <w:t xml:space="preserve">       </w:t>
      </w:r>
      <w:r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E676E2" w:rsidRPr="00442443" w:rsidRDefault="00E676E2" w:rsidP="00E676E2">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ab/>
        <w:t>au moins trois prises de vues afin de visualiser les limites du bien concerné et les constructions voisines ;</w:t>
      </w:r>
    </w:p>
    <w:p w:rsidR="00E676E2" w:rsidRPr="00442443" w:rsidRDefault="00E676E2" w:rsidP="00E676E2">
      <w:pPr>
        <w:pStyle w:val="StylePremireligne063cm"/>
        <w:spacing w:before="120"/>
        <w:ind w:left="1410" w:hanging="705"/>
        <w:rPr>
          <w:rStyle w:val="Style135pt"/>
          <w:rFonts w:asciiTheme="minorHAnsi" w:hAnsiTheme="minorHAnsi"/>
          <w:sz w:val="22"/>
          <w:szCs w:val="22"/>
        </w:rPr>
      </w:pPr>
    </w:p>
    <w:p w:rsidR="00E676E2" w:rsidRPr="00442443" w:rsidRDefault="00E676E2" w:rsidP="00E676E2">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Pr="00442443">
        <w:rPr>
          <w:rStyle w:val="Style135ptItalique"/>
          <w:rFonts w:asciiTheme="minorHAnsi" w:hAnsiTheme="minorHAnsi"/>
          <w:sz w:val="22"/>
          <w:szCs w:val="22"/>
        </w:rPr>
        <w:tab/>
      </w:r>
      <w:r w:rsidRPr="00442443">
        <w:rPr>
          <w:rStyle w:val="Style135pt"/>
          <w:rFonts w:asciiTheme="minorHAnsi" w:hAnsiTheme="minorHAnsi"/>
          <w:sz w:val="22"/>
          <w:szCs w:val="22"/>
        </w:rPr>
        <w:t>l'occupation de la parcelle, représentée sur un plan, qui figure :</w:t>
      </w:r>
    </w:p>
    <w:p w:rsidR="00E676E2" w:rsidRPr="00442443" w:rsidRDefault="00E676E2" w:rsidP="00E676E2">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ab/>
        <w:t>les limites de la parcelle concernée ;</w:t>
      </w:r>
    </w:p>
    <w:p w:rsidR="00E676E2" w:rsidRPr="00442443" w:rsidRDefault="00E676E2" w:rsidP="00E676E2">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ab/>
        <w:t>le cas échéant, l'implantation des constructions existantes sur la parcelle ;</w:t>
      </w:r>
    </w:p>
    <w:p w:rsidR="00E676E2" w:rsidRPr="00442443" w:rsidRDefault="00E676E2" w:rsidP="00E676E2">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ab/>
        <w:t>les servitudes du fait de l'homme sur le terrain ;</w:t>
      </w:r>
    </w:p>
    <w:p w:rsidR="00E676E2" w:rsidRPr="00442443" w:rsidRDefault="00E676E2" w:rsidP="00E676E2">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Pr>
          <w:rStyle w:val="Style135pt"/>
          <w:rFonts w:asciiTheme="minorHAnsi" w:hAnsiTheme="minorHAnsi"/>
          <w:sz w:val="22"/>
          <w:szCs w:val="22"/>
        </w:rPr>
        <w:t>l</w:t>
      </w:r>
      <w:r w:rsidRPr="00442443">
        <w:rPr>
          <w:rStyle w:val="Style135pt"/>
          <w:rFonts w:asciiTheme="minorHAnsi" w:hAnsiTheme="minorHAnsi"/>
          <w:sz w:val="22"/>
          <w:szCs w:val="22"/>
        </w:rPr>
        <w:t>es plantations ;</w:t>
      </w:r>
    </w:p>
    <w:p w:rsidR="00E676E2" w:rsidRPr="00442443" w:rsidRDefault="00E676E2" w:rsidP="00E676E2">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Pr="00442443">
        <w:rPr>
          <w:rStyle w:val="Style135pt"/>
          <w:rFonts w:asciiTheme="minorHAnsi" w:hAnsiTheme="minorHAnsi"/>
          <w:sz w:val="22"/>
          <w:szCs w:val="22"/>
        </w:rPr>
        <w:t xml:space="preserve"> </w:t>
      </w:r>
      <w:r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E676E2" w:rsidRPr="00442443" w:rsidRDefault="00E676E2" w:rsidP="00E676E2">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Pr>
          <w:rStyle w:val="Style135pt"/>
          <w:rFonts w:asciiTheme="minorHAnsi" w:hAnsiTheme="minorHAnsi"/>
          <w:sz w:val="22"/>
          <w:szCs w:val="22"/>
        </w:rPr>
        <w:t xml:space="preserve"> </w:t>
      </w:r>
      <w:r w:rsidRPr="00442443">
        <w:rPr>
          <w:rStyle w:val="Style135pt"/>
          <w:rFonts w:asciiTheme="minorHAnsi" w:hAnsiTheme="minorHAnsi"/>
          <w:sz w:val="22"/>
          <w:szCs w:val="22"/>
        </w:rPr>
        <w:t>ou les dispositifs prévus pour masquer le dépôt ainsi que leur emplacement ;</w:t>
      </w:r>
    </w:p>
    <w:p w:rsidR="00E676E2" w:rsidRPr="00442443" w:rsidRDefault="00E676E2" w:rsidP="00E676E2">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Pr="00442443">
        <w:rPr>
          <w:rStyle w:val="Style135pt"/>
          <w:rFonts w:asciiTheme="minorHAnsi" w:hAnsiTheme="minorHAnsi"/>
          <w:sz w:val="22"/>
          <w:szCs w:val="22"/>
        </w:rPr>
        <w:tab/>
        <w:t>s’il s’agit du placement d’une ou plusieurs installations mobiles, leur implantation, leur nombre et, le cas échant, le type de clôture</w:t>
      </w:r>
      <w:r>
        <w:rPr>
          <w:rStyle w:val="Style135pt"/>
          <w:rFonts w:asciiTheme="minorHAnsi" w:hAnsiTheme="minorHAnsi"/>
          <w:sz w:val="22"/>
          <w:szCs w:val="22"/>
        </w:rPr>
        <w:t xml:space="preserve"> </w:t>
      </w:r>
      <w:r w:rsidRPr="00442443">
        <w:rPr>
          <w:rStyle w:val="Style135pt"/>
          <w:rFonts w:asciiTheme="minorHAnsi" w:hAnsiTheme="minorHAnsi"/>
          <w:sz w:val="22"/>
          <w:szCs w:val="22"/>
        </w:rPr>
        <w:t>ou les dispositifs prévus pour dissimuler les installations ;</w:t>
      </w:r>
    </w:p>
    <w:p w:rsidR="00E676E2" w:rsidRPr="00442443" w:rsidRDefault="00E676E2" w:rsidP="00E676E2">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Pr="00442443">
        <w:rPr>
          <w:rStyle w:val="Style135pt"/>
          <w:rFonts w:asciiTheme="minorHAnsi" w:hAnsiTheme="minorHAnsi"/>
          <w:sz w:val="22"/>
          <w:szCs w:val="22"/>
        </w:rPr>
        <w:t xml:space="preserve"> </w:t>
      </w:r>
      <w:r w:rsidRPr="00442443">
        <w:rPr>
          <w:rStyle w:val="Style135pt"/>
          <w:rFonts w:asciiTheme="minorHAnsi" w:hAnsiTheme="minorHAnsi"/>
          <w:sz w:val="22"/>
          <w:szCs w:val="22"/>
        </w:rPr>
        <w:tab/>
        <w:t>la situation prévue après réalisation des modifications du relief du sol ou l’enlèvement du dépôt ;</w:t>
      </w:r>
    </w:p>
    <w:p w:rsidR="00E676E2" w:rsidRPr="00442443" w:rsidRDefault="00E676E2" w:rsidP="00E676E2">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Pr="00442443">
        <w:rPr>
          <w:rStyle w:val="Style135pt"/>
          <w:rFonts w:asciiTheme="minorHAnsi" w:hAnsiTheme="minorHAnsi"/>
          <w:sz w:val="22"/>
          <w:szCs w:val="22"/>
        </w:rPr>
        <w:t xml:space="preserve"> </w:t>
      </w:r>
      <w:r w:rsidRPr="00442443">
        <w:rPr>
          <w:rStyle w:val="Style135pt"/>
          <w:rFonts w:asciiTheme="minorHAnsi" w:hAnsiTheme="minorHAnsi"/>
          <w:sz w:val="22"/>
          <w:szCs w:val="22"/>
        </w:rPr>
        <w:tab/>
        <w:t>la gestion des abords et la protection des constructions et plantations voisines ;</w:t>
      </w:r>
    </w:p>
    <w:p w:rsidR="00E676E2" w:rsidRPr="0075737F" w:rsidRDefault="00E676E2" w:rsidP="00E676E2">
      <w:pPr>
        <w:rPr>
          <w:rFonts w:asciiTheme="minorHAnsi" w:hAnsiTheme="minorHAnsi"/>
        </w:rPr>
      </w:pPr>
    </w:p>
    <w:p w:rsidR="00E676E2" w:rsidRPr="00D06AAF" w:rsidRDefault="00E676E2" w:rsidP="00E676E2">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Pr>
          <w:rFonts w:asciiTheme="minorHAnsi" w:hAnsiTheme="minorHAnsi"/>
          <w:b/>
          <w:sz w:val="26"/>
          <w:szCs w:val="26"/>
        </w:rPr>
        <w:t xml:space="preserve"> </w:t>
      </w:r>
      <w:r w:rsidRPr="00D06AAF">
        <w:rPr>
          <w:rFonts w:asciiTheme="minorHAnsi" w:hAnsiTheme="minorHAnsi"/>
          <w:b/>
          <w:sz w:val="26"/>
          <w:szCs w:val="26"/>
        </w:rPr>
        <w:t>centimètres.</w:t>
      </w:r>
    </w:p>
    <w:p w:rsidR="00E676E2" w:rsidRPr="0075737F" w:rsidRDefault="00E676E2" w:rsidP="00E676E2">
      <w:pPr>
        <w:rPr>
          <w:rFonts w:asciiTheme="minorHAnsi" w:hAnsiTheme="minorHAnsi"/>
        </w:rPr>
      </w:pPr>
    </w:p>
    <w:p w:rsidR="00E676E2" w:rsidRPr="00D06AAF" w:rsidRDefault="00E676E2" w:rsidP="00E676E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12</w:t>
      </w:r>
      <w:r w:rsidRPr="00D06AAF">
        <w:rPr>
          <w:rFonts w:asciiTheme="minorHAnsi" w:eastAsia="Times New Roman" w:hAnsiTheme="minorHAnsi" w:cs="Times New Roman"/>
          <w:b/>
          <w:sz w:val="36"/>
          <w:szCs w:val="36"/>
          <w:lang w:val="fr-FR" w:eastAsia="fr-FR"/>
        </w:rPr>
        <w:t xml:space="preserve"> - Signatures</w:t>
      </w:r>
    </w:p>
    <w:p w:rsidR="00E676E2" w:rsidRPr="0075737F" w:rsidRDefault="00E676E2" w:rsidP="00E676E2">
      <w:pPr>
        <w:tabs>
          <w:tab w:val="left" w:pos="720"/>
          <w:tab w:val="left" w:leader="dot" w:pos="2835"/>
          <w:tab w:val="left" w:leader="dot" w:pos="6237"/>
          <w:tab w:val="left" w:leader="dot" w:pos="9072"/>
        </w:tabs>
        <w:jc w:val="both"/>
        <w:rPr>
          <w:rFonts w:asciiTheme="minorHAnsi" w:hAnsiTheme="minorHAnsi"/>
        </w:rPr>
      </w:pPr>
    </w:p>
    <w:p w:rsidR="00E676E2" w:rsidRPr="0075737F" w:rsidRDefault="00E676E2" w:rsidP="00E676E2">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E676E2" w:rsidRPr="0075737F" w:rsidRDefault="00E676E2" w:rsidP="00E676E2">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b/>
        </w:rPr>
      </w:pP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E676E2" w:rsidRPr="0075737F" w:rsidRDefault="00E676E2" w:rsidP="00E676E2">
      <w:pPr>
        <w:pBdr>
          <w:top w:val="single" w:sz="4" w:space="1" w:color="auto"/>
          <w:left w:val="single" w:sz="4" w:space="4" w:color="auto"/>
          <w:bottom w:val="single" w:sz="4" w:space="1" w:color="auto"/>
          <w:right w:val="single" w:sz="4" w:space="4" w:color="auto"/>
        </w:pBdr>
        <w:rPr>
          <w:rFonts w:asciiTheme="minorHAnsi" w:hAnsiTheme="minorHAnsi"/>
        </w:rPr>
      </w:pPr>
    </w:p>
    <w:p w:rsidR="00E676E2" w:rsidRDefault="00E676E2" w:rsidP="00E676E2">
      <w:pPr>
        <w:tabs>
          <w:tab w:val="left" w:pos="720"/>
          <w:tab w:val="left" w:leader="dot" w:pos="2835"/>
          <w:tab w:val="left" w:leader="dot" w:pos="6237"/>
          <w:tab w:val="left" w:leader="dot" w:pos="9072"/>
        </w:tabs>
        <w:jc w:val="both"/>
        <w:rPr>
          <w:rFonts w:asciiTheme="minorHAnsi" w:hAnsiTheme="minorHAnsi"/>
        </w:rPr>
      </w:pPr>
    </w:p>
    <w:p w:rsidR="00E676E2" w:rsidRDefault="00E676E2" w:rsidP="00E676E2">
      <w:pPr>
        <w:pStyle w:val="Pa4"/>
        <w:spacing w:before="300" w:after="100"/>
        <w:rPr>
          <w:rFonts w:asciiTheme="minorHAnsi" w:hAnsiTheme="minorHAnsi"/>
          <w:b/>
          <w:i/>
          <w:color w:val="000000"/>
          <w:sz w:val="36"/>
          <w:szCs w:val="36"/>
        </w:rPr>
      </w:pPr>
    </w:p>
    <w:p w:rsidR="00E676E2" w:rsidRDefault="00E676E2" w:rsidP="00E676E2">
      <w:pPr>
        <w:pStyle w:val="Pa4"/>
        <w:spacing w:before="300" w:after="100"/>
        <w:jc w:val="center"/>
        <w:rPr>
          <w:rFonts w:asciiTheme="minorHAnsi" w:hAnsiTheme="minorHAnsi"/>
          <w:b/>
          <w:i/>
          <w:color w:val="000000"/>
          <w:sz w:val="36"/>
          <w:szCs w:val="36"/>
        </w:rPr>
      </w:pPr>
    </w:p>
    <w:p w:rsidR="00E676E2" w:rsidRDefault="00E676E2" w:rsidP="00E676E2">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676E2" w:rsidRPr="00636B46" w:rsidRDefault="00E676E2" w:rsidP="00E676E2">
      <w:pPr>
        <w:rPr>
          <w:lang w:eastAsia="fr-BE"/>
        </w:rPr>
      </w:pPr>
    </w:p>
    <w:p w:rsidR="00E676E2" w:rsidRPr="00BC038C" w:rsidRDefault="00E676E2" w:rsidP="00E676E2">
      <w:pPr>
        <w:jc w:val="center"/>
        <w:rPr>
          <w:rFonts w:asciiTheme="minorHAnsi" w:hAnsiTheme="minorHAnsi"/>
          <w:b/>
          <w:lang w:eastAsia="fr-BE"/>
        </w:rPr>
      </w:pPr>
      <w:r w:rsidRPr="00BC038C">
        <w:rPr>
          <w:rFonts w:asciiTheme="minorHAnsi" w:hAnsiTheme="minorHAnsi"/>
          <w:b/>
          <w:lang w:eastAsia="fr-BE"/>
        </w:rPr>
        <w:t>Art. D.IV.33</w:t>
      </w:r>
    </w:p>
    <w:p w:rsidR="00E676E2" w:rsidRPr="00BC038C" w:rsidRDefault="00E676E2" w:rsidP="00E676E2">
      <w:pPr>
        <w:pStyle w:val="Textecourant"/>
        <w:rPr>
          <w:rStyle w:val="Style135pt"/>
          <w:rFonts w:asciiTheme="minorHAnsi" w:eastAsia="Times New Roman" w:hAnsiTheme="minorHAnsi"/>
          <w:color w:val="auto"/>
          <w:kern w:val="0"/>
          <w:sz w:val="22"/>
          <w:szCs w:val="22"/>
          <w:lang w:eastAsia="fr-FR" w:bidi="ar-SA"/>
        </w:rPr>
      </w:pPr>
    </w:p>
    <w:p w:rsidR="00E676E2" w:rsidRPr="00BC038C" w:rsidRDefault="00E676E2" w:rsidP="00E676E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676E2" w:rsidRPr="00BC038C" w:rsidRDefault="00E676E2" w:rsidP="00E676E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676E2" w:rsidRPr="00BC038C" w:rsidRDefault="00E676E2" w:rsidP="00E676E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676E2" w:rsidRPr="00BC038C" w:rsidRDefault="00E676E2" w:rsidP="00E676E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676E2" w:rsidRPr="00BC038C" w:rsidRDefault="00E676E2" w:rsidP="00E676E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E676E2" w:rsidRDefault="00E676E2" w:rsidP="00E676E2">
      <w:pPr>
        <w:jc w:val="center"/>
        <w:rPr>
          <w:rFonts w:asciiTheme="minorHAnsi" w:hAnsiTheme="minorHAnsi"/>
          <w:b/>
          <w:lang w:eastAsia="fr-BE"/>
        </w:rPr>
      </w:pPr>
    </w:p>
    <w:p w:rsidR="00E676E2" w:rsidRPr="00613475" w:rsidRDefault="00E676E2" w:rsidP="00E676E2">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E676E2" w:rsidRPr="00013943" w:rsidRDefault="00E676E2" w:rsidP="00E676E2">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E676E2" w:rsidRDefault="00E676E2" w:rsidP="00E676E2">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676E2" w:rsidRPr="00085C8F" w:rsidRDefault="00E676E2" w:rsidP="00E676E2">
      <w:pPr>
        <w:pStyle w:val="StylePremireligne063cm"/>
        <w:rPr>
          <w:rFonts w:asciiTheme="minorHAnsi" w:hAnsiTheme="minorHAnsi"/>
          <w:b/>
          <w:color w:val="000000"/>
        </w:rPr>
      </w:pPr>
    </w:p>
    <w:p w:rsidR="00E676E2" w:rsidRPr="00636B46" w:rsidRDefault="00E676E2" w:rsidP="00E676E2">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E676E2" w:rsidRPr="00447A2B" w:rsidRDefault="00E676E2" w:rsidP="00E676E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E676E2" w:rsidRDefault="00E676E2" w:rsidP="00E676E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E676E2" w:rsidRDefault="00E676E2" w:rsidP="00E676E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676E2" w:rsidRDefault="00E676E2" w:rsidP="00E676E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676E2" w:rsidRDefault="00E676E2" w:rsidP="00E676E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E676E2" w:rsidRDefault="00E676E2" w:rsidP="00E676E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E676E2" w:rsidRDefault="00E676E2" w:rsidP="00E676E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E676E2" w:rsidRDefault="00E676E2" w:rsidP="00E676E2">
      <w:pPr>
        <w:rPr>
          <w:lang w:eastAsia="fr-BE"/>
        </w:rPr>
      </w:pPr>
    </w:p>
    <w:p w:rsidR="00E676E2" w:rsidRPr="001F42AF" w:rsidRDefault="00E676E2" w:rsidP="00E676E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676E2" w:rsidRDefault="00E676E2" w:rsidP="00E676E2">
      <w:pPr>
        <w:ind w:firstLine="708"/>
        <w:rPr>
          <w:lang w:eastAsia="fr-BE"/>
        </w:rPr>
      </w:pPr>
    </w:p>
    <w:p w:rsidR="00E676E2" w:rsidRPr="008A1AD4" w:rsidRDefault="00E676E2" w:rsidP="00E676E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676E2" w:rsidRPr="001F183B" w:rsidRDefault="00E676E2" w:rsidP="00E676E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676E2" w:rsidRDefault="00E676E2" w:rsidP="00E676E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676E2" w:rsidRDefault="00E676E2" w:rsidP="00E676E2">
      <w:pPr>
        <w:jc w:val="both"/>
        <w:rPr>
          <w:rStyle w:val="Style135pt"/>
          <w:rFonts w:asciiTheme="minorHAnsi" w:eastAsia="Times New Roman" w:hAnsiTheme="minorHAnsi" w:cs="Times-Roman"/>
          <w:sz w:val="22"/>
          <w:lang w:val="fr-FR" w:eastAsia="fr-FR"/>
        </w:rPr>
      </w:pPr>
    </w:p>
    <w:p w:rsidR="00E676E2" w:rsidRDefault="00E676E2" w:rsidP="00E676E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676E2" w:rsidRDefault="00E676E2" w:rsidP="00E676E2">
      <w:pPr>
        <w:jc w:val="both"/>
        <w:rPr>
          <w:rStyle w:val="Style135pt"/>
          <w:rFonts w:asciiTheme="minorHAnsi" w:eastAsia="Times New Roman" w:hAnsiTheme="minorHAnsi" w:cs="Times-Roman"/>
          <w:sz w:val="22"/>
          <w:lang w:val="fr-FR" w:eastAsia="fr-FR"/>
        </w:rPr>
      </w:pPr>
    </w:p>
    <w:p w:rsidR="00E676E2" w:rsidRPr="00E358A5" w:rsidRDefault="00E676E2" w:rsidP="00E676E2">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676E2" w:rsidRPr="00E358A5" w:rsidRDefault="00E676E2" w:rsidP="00E676E2">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676E2" w:rsidRPr="00E358A5" w:rsidRDefault="00E676E2" w:rsidP="00E676E2">
      <w:pPr>
        <w:jc w:val="both"/>
        <w:rPr>
          <w:rStyle w:val="Style135pt"/>
          <w:rFonts w:asciiTheme="minorHAnsi" w:eastAsia="Times New Roman" w:hAnsiTheme="minorHAnsi" w:cs="Times-Roman"/>
          <w:sz w:val="22"/>
          <w:lang w:eastAsia="fr-FR"/>
        </w:rPr>
      </w:pPr>
    </w:p>
    <w:p w:rsidR="00E676E2" w:rsidRDefault="00E676E2" w:rsidP="00E676E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7"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676E2" w:rsidRDefault="00E676E2" w:rsidP="00E676E2">
      <w:pPr>
        <w:jc w:val="both"/>
        <w:rPr>
          <w:rStyle w:val="Style135pt"/>
          <w:rFonts w:asciiTheme="minorHAnsi" w:eastAsia="Times New Roman" w:hAnsiTheme="minorHAnsi" w:cs="Times-Roman"/>
          <w:sz w:val="22"/>
          <w:lang w:eastAsia="fr-FR"/>
        </w:rPr>
      </w:pPr>
    </w:p>
    <w:p w:rsidR="00E676E2" w:rsidRPr="00E358A5" w:rsidRDefault="00E676E2" w:rsidP="00E676E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8" w:tgtFrame="_blank" w:history="1">
        <w:r w:rsidRPr="001F42AF">
          <w:rPr>
            <w:rStyle w:val="Style135pt"/>
            <w:rFonts w:asciiTheme="minorHAnsi" w:eastAsia="Times New Roman" w:hAnsiTheme="minorHAnsi" w:cs="Times-Roman"/>
            <w:sz w:val="22"/>
            <w:lang w:eastAsia="fr-FR"/>
          </w:rPr>
          <w:t>dpo@spw.wallonie.be</w:t>
        </w:r>
      </w:hyperlink>
    </w:p>
    <w:p w:rsidR="00E676E2" w:rsidRPr="00E358A5" w:rsidRDefault="00E676E2" w:rsidP="00E676E2">
      <w:pPr>
        <w:jc w:val="both"/>
        <w:rPr>
          <w:rStyle w:val="Style135pt"/>
          <w:rFonts w:asciiTheme="minorHAnsi" w:eastAsia="Times New Roman" w:hAnsiTheme="minorHAnsi" w:cs="Times-Roman"/>
          <w:sz w:val="22"/>
          <w:lang w:eastAsia="fr-FR"/>
        </w:rPr>
      </w:pPr>
    </w:p>
    <w:p w:rsidR="00E676E2" w:rsidRPr="00E358A5" w:rsidRDefault="00E676E2" w:rsidP="00E676E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9"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676E2" w:rsidRPr="00E358A5" w:rsidRDefault="00E676E2" w:rsidP="00E676E2">
      <w:pPr>
        <w:jc w:val="both"/>
        <w:rPr>
          <w:rStyle w:val="Style135pt"/>
          <w:rFonts w:asciiTheme="minorHAnsi" w:eastAsia="Times New Roman" w:hAnsiTheme="minorHAnsi" w:cs="Times-Roman"/>
          <w:sz w:val="22"/>
          <w:lang w:eastAsia="fr-FR"/>
        </w:rPr>
      </w:pPr>
    </w:p>
    <w:p w:rsidR="00E676E2" w:rsidRPr="00E358A5" w:rsidRDefault="00E676E2" w:rsidP="00E676E2">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676E2" w:rsidRPr="00E358A5" w:rsidRDefault="00E676E2" w:rsidP="00E676E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676E2" w:rsidRPr="00E358A5" w:rsidRDefault="00E676E2" w:rsidP="00E676E2">
      <w:pPr>
        <w:jc w:val="both"/>
        <w:rPr>
          <w:rStyle w:val="Style135pt"/>
          <w:rFonts w:asciiTheme="minorHAnsi" w:hAnsiTheme="minorHAnsi"/>
          <w:iCs/>
          <w:sz w:val="22"/>
          <w:lang w:val="fr-FR"/>
        </w:rPr>
      </w:pPr>
    </w:p>
    <w:p w:rsidR="00E676E2" w:rsidRPr="00E358A5" w:rsidRDefault="00E676E2" w:rsidP="00E676E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Pr>
          <w:rStyle w:val="Style135pt"/>
          <w:rFonts w:asciiTheme="minorHAnsi" w:hAnsiTheme="minorHAnsi"/>
          <w:iCs/>
          <w:sz w:val="22"/>
        </w:rPr>
        <w:t> :</w:t>
      </w:r>
      <w:r w:rsidRPr="00E358A5">
        <w:rPr>
          <w:rStyle w:val="Style135pt"/>
          <w:rFonts w:asciiTheme="minorHAnsi" w:hAnsiTheme="minorHAnsi"/>
          <w:iCs/>
          <w:sz w:val="22"/>
        </w:rPr>
        <w:t> </w:t>
      </w:r>
      <w:r>
        <w:rPr>
          <w:rStyle w:val="Style135pt"/>
          <w:rFonts w:asciiTheme="minorHAnsi" w:hAnsiTheme="minorHAnsi"/>
          <w:iCs/>
          <w:sz w:val="22"/>
        </w:rPr>
        <w:t>dpo@houffalize.be</w:t>
      </w:r>
      <w:r w:rsidRPr="00E358A5">
        <w:rPr>
          <w:rStyle w:val="Style135pt"/>
          <w:rFonts w:asciiTheme="minorHAnsi" w:hAnsiTheme="minorHAnsi"/>
          <w:iCs/>
          <w:sz w:val="22"/>
        </w:rPr>
        <w:t xml:space="preserve"> </w:t>
      </w:r>
      <w:r>
        <w:rPr>
          <w:rStyle w:val="Style135pt"/>
          <w:rFonts w:asciiTheme="minorHAnsi" w:hAnsiTheme="minorHAnsi"/>
          <w:iCs/>
          <w:sz w:val="22"/>
        </w:rPr>
        <w:t>ou à l’adresse postale suivante : Rue de Schaerbeek, 1 à 6660 HOUFFALIZE.</w:t>
      </w:r>
    </w:p>
    <w:p w:rsidR="00E676E2" w:rsidRPr="00E676E2" w:rsidRDefault="00E676E2" w:rsidP="00E676E2">
      <w:pPr>
        <w:jc w:val="both"/>
        <w:rPr>
          <w:rStyle w:val="Style135pt"/>
          <w:rFonts w:asciiTheme="minorHAnsi" w:hAnsiTheme="minorHAnsi"/>
          <w:iCs/>
          <w:sz w:val="22"/>
        </w:rPr>
      </w:pPr>
    </w:p>
    <w:p w:rsidR="00E676E2" w:rsidRPr="00E358A5" w:rsidRDefault="00E676E2" w:rsidP="00E676E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0"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1" w:history="1">
        <w:r w:rsidRPr="00E358A5">
          <w:rPr>
            <w:rStyle w:val="Lienhypertexte"/>
            <w:rFonts w:asciiTheme="minorHAnsi" w:hAnsiTheme="minorHAnsi"/>
            <w:iCs/>
            <w:lang w:val="fr-FR"/>
          </w:rPr>
          <w:t>contact@apd-gba.be</w:t>
        </w:r>
      </w:hyperlink>
    </w:p>
    <w:p w:rsidR="006B6038" w:rsidRPr="00E676E2" w:rsidRDefault="00E676E2">
      <w:pPr>
        <w:rPr>
          <w:lang w:val="fr-FR"/>
        </w:rPr>
      </w:pPr>
    </w:p>
    <w:sectPr w:rsidR="006B6038" w:rsidRPr="00E676E2" w:rsidSect="000A1E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E676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E676E2">
        <w:pPr>
          <w:pStyle w:val="Pieddepag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3150F5" w:rsidRDefault="00E676E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E676E2">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E676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E676E2"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E676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2"/>
    <w:rsid w:val="001C541B"/>
    <w:rsid w:val="00C5276A"/>
    <w:rsid w:val="00E676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B84FBC6-762D-419F-B21E-5DB46CC0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E2"/>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76E2"/>
    <w:pPr>
      <w:tabs>
        <w:tab w:val="center" w:pos="4536"/>
        <w:tab w:val="right" w:pos="9072"/>
      </w:tabs>
    </w:pPr>
  </w:style>
  <w:style w:type="character" w:customStyle="1" w:styleId="En-tteCar">
    <w:name w:val="En-tête Car"/>
    <w:basedOn w:val="Policepardfaut"/>
    <w:link w:val="En-tte"/>
    <w:uiPriority w:val="99"/>
    <w:rsid w:val="00E676E2"/>
    <w:rPr>
      <w:rFonts w:ascii="Verdana" w:hAnsi="Verdana"/>
    </w:rPr>
  </w:style>
  <w:style w:type="paragraph" w:styleId="Pieddepage">
    <w:name w:val="footer"/>
    <w:basedOn w:val="Normal"/>
    <w:link w:val="PieddepageCar"/>
    <w:uiPriority w:val="99"/>
    <w:unhideWhenUsed/>
    <w:rsid w:val="00E676E2"/>
    <w:pPr>
      <w:tabs>
        <w:tab w:val="center" w:pos="4536"/>
        <w:tab w:val="right" w:pos="9072"/>
      </w:tabs>
    </w:pPr>
  </w:style>
  <w:style w:type="character" w:customStyle="1" w:styleId="PieddepageCar">
    <w:name w:val="Pied de page Car"/>
    <w:basedOn w:val="Policepardfaut"/>
    <w:link w:val="Pieddepage"/>
    <w:uiPriority w:val="99"/>
    <w:rsid w:val="00E676E2"/>
    <w:rPr>
      <w:rFonts w:ascii="Verdana" w:hAnsi="Verdana"/>
    </w:rPr>
  </w:style>
  <w:style w:type="table" w:styleId="Grilledutableau">
    <w:name w:val="Table Grid"/>
    <w:basedOn w:val="TableauNormal"/>
    <w:uiPriority w:val="59"/>
    <w:rsid w:val="00E676E2"/>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76E2"/>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E676E2"/>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E676E2"/>
    <w:rPr>
      <w:sz w:val="28"/>
    </w:rPr>
  </w:style>
  <w:style w:type="paragraph" w:customStyle="1" w:styleId="StylePremireligne063cm">
    <w:name w:val="Style Première ligne : 063 cm"/>
    <w:basedOn w:val="Normal"/>
    <w:rsid w:val="00E676E2"/>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E676E2"/>
    <w:rPr>
      <w:i/>
      <w:iCs/>
      <w:sz w:val="28"/>
    </w:rPr>
  </w:style>
  <w:style w:type="paragraph" w:customStyle="1" w:styleId="Textecourant">
    <w:name w:val="Texte courant"/>
    <w:basedOn w:val="Normal"/>
    <w:rsid w:val="00E676E2"/>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E676E2"/>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E676E2"/>
    <w:pPr>
      <w:tabs>
        <w:tab w:val="left" w:pos="312"/>
      </w:tabs>
      <w:spacing w:after="57"/>
      <w:ind w:firstLine="0"/>
    </w:pPr>
    <w:rPr>
      <w:w w:val="98"/>
    </w:rPr>
  </w:style>
  <w:style w:type="paragraph" w:styleId="NormalWeb">
    <w:name w:val="Normal (Web)"/>
    <w:basedOn w:val="Normal"/>
    <w:uiPriority w:val="99"/>
    <w:unhideWhenUsed/>
    <w:rsid w:val="00E676E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E676E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E676E2"/>
    <w:rPr>
      <w:color w:val="000000"/>
      <w:sz w:val="11"/>
      <w:szCs w:val="11"/>
    </w:rPr>
  </w:style>
  <w:style w:type="character" w:styleId="Lienhypertexte">
    <w:name w:val="Hyperlink"/>
    <w:basedOn w:val="Policepardfaut"/>
    <w:uiPriority w:val="99"/>
    <w:unhideWhenUsed/>
    <w:rsid w:val="00E67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onie.be/fr/formulaire/detail/13895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apd-gba.be" TargetMode="Externa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yperlink" Target="https://www.autoriteprotectiondonne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lonie.be/demarches/tout/protection-des-donnees-pers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3081</Words>
  <Characters>16950</Characters>
  <Application>Microsoft Office Word</Application>
  <DocSecurity>0</DocSecurity>
  <Lines>141</Lines>
  <Paragraphs>39</Paragraphs>
  <ScaleCrop>false</ScaleCrop>
  <Company/>
  <LinksUpToDate>false</LinksUpToDate>
  <CharactersWithSpaces>19992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1</cp:revision>
  <dcterms:created xsi:type="dcterms:W3CDTF">2019-11-29T09:22:00Z</dcterms:created>
  <dcterms:modified xsi:type="dcterms:W3CDTF">2019-11-29T09:25:00Z</dcterms:modified>
</cp:coreProperties>
</file>